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E8B6" w14:textId="78D2C74C" w:rsidR="00A7608F" w:rsidRPr="006A7B0A" w:rsidRDefault="00A7608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/>
          <w:color w:val="FF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6A7B0A">
        <w:rPr>
          <w:rFonts w:ascii="Algerian" w:hAnsi="Algerian"/>
          <w:color w:val="FF0000"/>
          <w:sz w:val="32"/>
          <w:szCs w:val="32"/>
          <w:highlight w:val="cyan"/>
          <w:bdr w:val="none" w:sz="0" w:space="0" w:color="auto" w:frame="1"/>
        </w:rPr>
        <w:t>TAPIOCA</w:t>
      </w:r>
    </w:p>
    <w:p w14:paraId="329CD7B0" w14:textId="77777777" w:rsidR="00A7608F" w:rsidRPr="000B4EB0" w:rsidRDefault="00A7608F" w:rsidP="00E214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</w:pPr>
    </w:p>
    <w:p w14:paraId="70566992" w14:textId="34995C56" w:rsidR="00E2140F" w:rsidRPr="000B4EB0" w:rsidRDefault="00E2140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  <w:sz w:val="27"/>
          <w:szCs w:val="27"/>
        </w:rPr>
      </w:pPr>
      <w:r w:rsidRPr="000B4EB0"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  <w:t>A tapioca tem origem indígena, porém com o tempo foi se espalhando pela região a ponto de ser reconhecida como um prato da comida típica brasileira. A sua origem vem da fécula de mandioca granulada, que ao ser esquentada forma uma massa unida.</w:t>
      </w:r>
    </w:p>
    <w:p w14:paraId="2C09F920" w14:textId="49F20B21" w:rsidR="0094073C" w:rsidRDefault="00E2140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333333"/>
          <w:sz w:val="27"/>
          <w:szCs w:val="27"/>
          <w:bdr w:val="none" w:sz="0" w:space="0" w:color="auto" w:frame="1"/>
        </w:rPr>
      </w:pP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Ficou muito famosa nos últimos anos por ser</w:t>
      </w:r>
      <w:r>
        <w:rPr>
          <w:rFonts w:ascii="Lato" w:hAnsi="Lato"/>
          <w:color w:val="333333"/>
          <w:sz w:val="27"/>
          <w:szCs w:val="27"/>
        </w:rPr>
        <w:t> </w:t>
      </w:r>
      <w:r>
        <w:rPr>
          <w:rFonts w:ascii="inherit" w:hAnsi="inherit"/>
          <w:b/>
          <w:bCs/>
          <w:color w:val="333333"/>
          <w:sz w:val="27"/>
          <w:szCs w:val="27"/>
          <w:bdr w:val="none" w:sz="0" w:space="0" w:color="auto" w:frame="1"/>
        </w:rPr>
        <w:t>um ótimo substituto do pão, para quem é intolerante ao glúten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. </w:t>
      </w:r>
      <w:r w:rsidRPr="000B4EB0"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  <w:t>Sua versatilidade também é um</w:t>
      </w:r>
      <w:r w:rsidRPr="006A7B0A"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  <w:t xml:space="preserve"> dos seus trunfos, já que pode tanto ser recheada com alimentos salgados como frango desfiado, peito de peru e queijos, ovo, como também por alimentos doces, como maçã com canela e mel, banana com</w:t>
      </w:r>
      <w:r>
        <w:rPr>
          <w:rFonts w:ascii="inherit" w:hAnsi="inherit"/>
          <w:color w:val="333333"/>
          <w:sz w:val="27"/>
          <w:szCs w:val="27"/>
          <w:bdr w:val="none" w:sz="0" w:space="0" w:color="auto" w:frame="1"/>
        </w:rPr>
        <w:t xml:space="preserve"> </w:t>
      </w:r>
      <w:r w:rsidRPr="000B4EB0"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  <w:t>açúcar mascavo.</w:t>
      </w:r>
    </w:p>
    <w:p w14:paraId="6CE9F206" w14:textId="7333385C" w:rsidR="00A7608F" w:rsidRDefault="00A7608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333333"/>
          <w:sz w:val="27"/>
          <w:szCs w:val="27"/>
          <w:bdr w:val="none" w:sz="0" w:space="0" w:color="auto" w:frame="1"/>
        </w:rPr>
      </w:pPr>
    </w:p>
    <w:p w14:paraId="65A1D850" w14:textId="7A781C7D" w:rsidR="00E2140F" w:rsidRPr="000B4EB0" w:rsidRDefault="00E2140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/>
          <w:color w:val="000000" w:themeColor="text1"/>
          <w:sz w:val="28"/>
          <w:szCs w:val="28"/>
          <w:bdr w:val="none" w:sz="0" w:space="0" w:color="auto" w:frame="1"/>
        </w:rPr>
      </w:pPr>
      <w:r w:rsidRPr="000B4EB0">
        <w:rPr>
          <w:rFonts w:ascii="Algerian" w:hAnsi="Algerian"/>
          <w:color w:val="000000" w:themeColor="text1"/>
          <w:sz w:val="28"/>
          <w:szCs w:val="28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MODO DE FAZER</w:t>
      </w:r>
    </w:p>
    <w:p w14:paraId="447F450C" w14:textId="66564AB3" w:rsidR="00E2140F" w:rsidRPr="006A7B0A" w:rsidRDefault="00E2140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</w:pPr>
      <w:r w:rsidRPr="006A7B0A"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  <w:t>Em uma frigideira, coloque um fio de azeite</w:t>
      </w:r>
    </w:p>
    <w:p w14:paraId="177CA81F" w14:textId="520135EA" w:rsidR="00E2140F" w:rsidRPr="006A7B0A" w:rsidRDefault="00E2140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</w:pPr>
      <w:r w:rsidRPr="006A7B0A"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  <w:t>Preencha o fundo da frigideira (com aparência de uma panqueca)</w:t>
      </w:r>
    </w:p>
    <w:p w14:paraId="06204335" w14:textId="2FCE8B76" w:rsidR="00A7608F" w:rsidRPr="006A7B0A" w:rsidRDefault="00A7608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333333"/>
          <w:sz w:val="27"/>
          <w:szCs w:val="27"/>
          <w:bdr w:val="none" w:sz="0" w:space="0" w:color="auto" w:frame="1"/>
        </w:rPr>
      </w:pPr>
      <w:r w:rsidRPr="006A7B0A"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  <w:t>A farinha vai grudar e ganhar formato de panqueca sozinha. Junte o recheio desejado no topo da tapioca e dobre-a ao meio.</w:t>
      </w:r>
    </w:p>
    <w:p w14:paraId="6B2C47CF" w14:textId="3C5E8B50" w:rsidR="00A7608F" w:rsidRDefault="00A7608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  <w:r w:rsidRPr="006A7B0A"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  <w:t>Pode ser recheado com qualquer ingrediente que você goste.</w:t>
      </w:r>
    </w:p>
    <w:p w14:paraId="12133EFA" w14:textId="0763B82B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179CF7B4" w14:textId="7BD78310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15CBF261" w14:textId="4C1E2690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3BBA4C69" w14:textId="751239C6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573F54C5" w14:textId="33A3DC83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304F6A5A" w14:textId="71AFD396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015519FB" w14:textId="38D268A8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7B05D0E4" w14:textId="292BBAA8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0DA49461" w14:textId="7DDCFC71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21CD6587" w14:textId="5FBCA3DD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62E73B7C" w14:textId="5BE1FAF5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07656CF6" w14:textId="5911D8AE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1CB277B6" w14:textId="05A73532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7AB07BDA" w14:textId="5F8C5F57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27328445" w14:textId="5809019D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6C8FC6DD" w14:textId="62CCFC87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6D00A4C7" w14:textId="4CBE490C" w:rsid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</w:pPr>
    </w:p>
    <w:p w14:paraId="3B053AC9" w14:textId="28E800C5" w:rsidR="000B4EB0" w:rsidRP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rFonts w:asciiTheme="minorHAnsi" w:hAnsiTheme="minorHAnsi" w:cs="Arial"/>
          <w:color w:val="333333"/>
          <w:sz w:val="29"/>
          <w:szCs w:val="29"/>
          <w:shd w:val="clear" w:color="auto" w:fill="FFFFFF"/>
        </w:rPr>
        <w:t xml:space="preserve">NOME: 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Victoria Schileo Shintaku</w:t>
      </w:r>
    </w:p>
    <w:p w14:paraId="358CC6DE" w14:textId="38250373" w:rsidR="00E2140F" w:rsidRDefault="00E2140F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</w:rPr>
      </w:pPr>
    </w:p>
    <w:p w14:paraId="7F021B28" w14:textId="1AA4E354" w:rsidR="000B4EB0" w:rsidRPr="000B4EB0" w:rsidRDefault="000B4EB0" w:rsidP="006A7B0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0B4EB0">
        <w:rPr>
          <w:rFonts w:asciiTheme="minorHAnsi" w:hAnsiTheme="minorHAnsi"/>
          <w:sz w:val="28"/>
          <w:szCs w:val="28"/>
        </w:rPr>
        <w:t>TURMA:</w:t>
      </w:r>
      <w:r>
        <w:rPr>
          <w:rFonts w:asciiTheme="majorHAnsi" w:hAnsiTheme="majorHAnsi"/>
        </w:rPr>
        <w:t xml:space="preserve"> </w:t>
      </w:r>
      <w:r>
        <w:rPr>
          <w:rFonts w:ascii="Arial" w:hAnsi="Arial" w:cs="Arial"/>
        </w:rPr>
        <w:t>6ºB</w:t>
      </w:r>
    </w:p>
    <w:sectPr w:rsidR="000B4EB0" w:rsidRPr="000B4EB0" w:rsidSect="006A7B0A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F"/>
    <w:rsid w:val="000B4EB0"/>
    <w:rsid w:val="006A7B0A"/>
    <w:rsid w:val="008530A8"/>
    <w:rsid w:val="0094073C"/>
    <w:rsid w:val="00A7608F"/>
    <w:rsid w:val="00E2140F"/>
    <w:rsid w:val="00E4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E21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E2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Shintaku</dc:creator>
  <cp:lastModifiedBy>Prof. Idália Marina Jorge Cunha Miranda</cp:lastModifiedBy>
  <cp:revision>2</cp:revision>
  <dcterms:created xsi:type="dcterms:W3CDTF">2020-11-02T10:54:00Z</dcterms:created>
  <dcterms:modified xsi:type="dcterms:W3CDTF">2020-11-02T10:54:00Z</dcterms:modified>
</cp:coreProperties>
</file>